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A08B" w14:textId="4CC766EB" w:rsidR="00481C38" w:rsidRDefault="00106A77" w:rsidP="27CC75A8">
      <w:pPr>
        <w:jc w:val="center"/>
        <w:rPr>
          <w:rFonts w:ascii="Arial Nova" w:eastAsia="Arial Nova" w:hAnsi="Arial Nova" w:cs="Arial Nova"/>
          <w:sz w:val="24"/>
          <w:szCs w:val="24"/>
        </w:rPr>
      </w:pPr>
      <w:r w:rsidRPr="27CC75A8">
        <w:rPr>
          <w:rFonts w:ascii="Arial Nova" w:eastAsia="Calibri" w:hAnsi="Arial Nova"/>
          <w:sz w:val="24"/>
          <w:szCs w:val="24"/>
          <w:vertAlign w:val="superscript"/>
        </w:rPr>
        <w:t>177</w:t>
      </w:r>
      <w:r w:rsidR="00856C4A" w:rsidRPr="27CC75A8">
        <w:rPr>
          <w:rFonts w:ascii="Arial Nova" w:eastAsia="Calibri" w:hAnsi="Arial Nova"/>
          <w:sz w:val="24"/>
          <w:szCs w:val="24"/>
        </w:rPr>
        <w:t>Lu-</w:t>
      </w:r>
      <w:r w:rsidR="00431970" w:rsidRPr="27CC75A8">
        <w:rPr>
          <w:rFonts w:ascii="Arial Nova" w:eastAsia="Calibri" w:hAnsi="Arial Nova"/>
          <w:sz w:val="24"/>
          <w:szCs w:val="24"/>
        </w:rPr>
        <w:t>PSMA</w:t>
      </w:r>
      <w:r w:rsidR="00102511" w:rsidRPr="27CC75A8">
        <w:rPr>
          <w:rFonts w:ascii="Arial Nova" w:eastAsia="Calibri" w:hAnsi="Arial Nova"/>
          <w:sz w:val="24"/>
          <w:szCs w:val="24"/>
        </w:rPr>
        <w:t xml:space="preserve"> </w:t>
      </w:r>
      <w:r w:rsidR="3B77A250" w:rsidRPr="27CC75A8">
        <w:rPr>
          <w:rFonts w:ascii="Arial Nova" w:eastAsia="Arial Nova" w:hAnsi="Arial Nova" w:cs="Arial Nova"/>
          <w:color w:val="000000" w:themeColor="text1"/>
          <w:sz w:val="24"/>
          <w:szCs w:val="24"/>
        </w:rPr>
        <w:t>Process Checklist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65"/>
        <w:gridCol w:w="5439"/>
        <w:gridCol w:w="1821"/>
      </w:tblGrid>
      <w:tr w:rsidR="00765170" w14:paraId="0E3FEAA8" w14:textId="77777777" w:rsidTr="761240FD">
        <w:tc>
          <w:tcPr>
            <w:tcW w:w="2365" w:type="dxa"/>
          </w:tcPr>
          <w:p w14:paraId="7FF82C07" w14:textId="18012DB0" w:rsidR="00765170" w:rsidRPr="00102511" w:rsidRDefault="00765170" w:rsidP="00856C4A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Timeline</w:t>
            </w:r>
          </w:p>
        </w:tc>
        <w:tc>
          <w:tcPr>
            <w:tcW w:w="5439" w:type="dxa"/>
          </w:tcPr>
          <w:p w14:paraId="04921949" w14:textId="3C6814F1" w:rsidR="00765170" w:rsidRPr="00102511" w:rsidRDefault="00765170" w:rsidP="00856C4A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 xml:space="preserve">Procedure </w:t>
            </w:r>
          </w:p>
        </w:tc>
        <w:tc>
          <w:tcPr>
            <w:tcW w:w="1821" w:type="dxa"/>
          </w:tcPr>
          <w:p w14:paraId="73E0B300" w14:textId="0EB432DC" w:rsidR="00765170" w:rsidRPr="00102511" w:rsidRDefault="003C6A86" w:rsidP="003C6A86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Personnel List</w:t>
            </w:r>
          </w:p>
        </w:tc>
      </w:tr>
      <w:tr w:rsidR="00540A9F" w14:paraId="2631AC9F" w14:textId="77777777" w:rsidTr="761240FD">
        <w:tc>
          <w:tcPr>
            <w:tcW w:w="2365" w:type="dxa"/>
            <w:vMerge w:val="restart"/>
            <w:shd w:val="clear" w:color="auto" w:fill="FFF2CC" w:themeFill="accent4" w:themeFillTint="33"/>
          </w:tcPr>
          <w:p w14:paraId="695F996B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8D10947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1329533F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72B5577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C23FDA7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23333D27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2DB37980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5DBA432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6C5C49B2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58B168D9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6FF274C0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1D580A7E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61D7D1FF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2A55A5C4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4F414CCF" w14:textId="77777777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41E0D63" w14:textId="23D82E4F" w:rsidR="00540A9F" w:rsidRPr="00102511" w:rsidRDefault="000E7667" w:rsidP="00765170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Administrative quality checks prior to substance administration</w:t>
            </w:r>
          </w:p>
          <w:p w14:paraId="08CD36E2" w14:textId="008AEABF" w:rsidR="00540A9F" w:rsidRPr="00102511" w:rsidRDefault="00540A9F" w:rsidP="00765170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3B843EB7" w14:textId="6EBDF782" w:rsidR="00540A9F" w:rsidRPr="00765170" w:rsidRDefault="00540A9F" w:rsidP="00856C4A">
            <w:p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Confirmation of patient consultation with provider. Patient understands the treatment plan and therapeutic information.</w:t>
            </w:r>
          </w:p>
          <w:p w14:paraId="7AEFAD23" w14:textId="145BF703" w:rsidR="00540A9F" w:rsidRPr="00287B57" w:rsidRDefault="00540A9F" w:rsidP="00357639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 xml:space="preserve">Verify written informed consent was </w:t>
            </w:r>
            <w:r w:rsidR="0051476A" w:rsidRPr="00765170">
              <w:rPr>
                <w:rFonts w:ascii="Arial Nova" w:hAnsi="Arial Nova"/>
              </w:rPr>
              <w:t>signed</w:t>
            </w:r>
            <w:r w:rsidR="0051476A">
              <w:rPr>
                <w:rFonts w:ascii="Arial Nova" w:hAnsi="Arial Nova"/>
              </w:rPr>
              <w:t xml:space="preserve"> </w:t>
            </w:r>
            <w:r w:rsidR="0051476A" w:rsidRPr="00765170">
              <w:rPr>
                <w:rFonts w:ascii="Arial Nova" w:hAnsi="Arial Nova"/>
              </w:rPr>
              <w:t>and</w:t>
            </w:r>
            <w:r w:rsidRPr="00765170">
              <w:rPr>
                <w:rFonts w:ascii="Arial Nova" w:hAnsi="Arial Nova"/>
              </w:rPr>
              <w:t xml:space="preserve"> obtained at the time of consultation</w:t>
            </w:r>
            <w:r w:rsidR="00357639">
              <w:rPr>
                <w:rFonts w:ascii="Arial Nova" w:hAnsi="Arial Nova"/>
              </w:rPr>
              <w:t xml:space="preserve"> or before first infusion</w:t>
            </w:r>
            <w:r w:rsidR="00357639" w:rsidRPr="00765170">
              <w:rPr>
                <w:rFonts w:ascii="Arial Nova" w:hAnsi="Arial Nova"/>
              </w:rPr>
              <w:t>.</w:t>
            </w:r>
            <w:r w:rsidRPr="00287B57">
              <w:rPr>
                <w:rFonts w:ascii="Arial Nova" w:hAnsi="Arial Nova"/>
              </w:rPr>
              <w:t xml:space="preserve"> </w:t>
            </w:r>
          </w:p>
          <w:p w14:paraId="019FD897" w14:textId="5CEDAA85" w:rsidR="00540A9F" w:rsidRPr="00765170" w:rsidRDefault="00540A9F" w:rsidP="0076517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 xml:space="preserve">Confirm patient has nurse coordinator contact information for follow up questions. 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6C44CB21" w14:textId="7C8BA047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540A9F" w14:paraId="76E37624" w14:textId="77777777" w:rsidTr="761240FD">
        <w:tc>
          <w:tcPr>
            <w:tcW w:w="2365" w:type="dxa"/>
            <w:vMerge/>
          </w:tcPr>
          <w:p w14:paraId="17DEDA75" w14:textId="77777777" w:rsidR="00540A9F" w:rsidRPr="00102511" w:rsidRDefault="00540A9F" w:rsidP="00856C4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4519F8FC" w14:textId="7BACD1E2" w:rsidR="00540A9F" w:rsidRPr="00765170" w:rsidRDefault="00540A9F" w:rsidP="00856C4A">
            <w:p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 xml:space="preserve">Confirmation of laboratory test prior to infusion. </w:t>
            </w:r>
            <w:r w:rsidR="00357639">
              <w:rPr>
                <w:rFonts w:ascii="Arial Nova" w:hAnsi="Arial Nova"/>
              </w:rPr>
              <w:t>At a minimum, l</w:t>
            </w:r>
            <w:r w:rsidR="00357639" w:rsidRPr="00765170">
              <w:rPr>
                <w:rFonts w:ascii="Arial Nova" w:hAnsi="Arial Nova"/>
              </w:rPr>
              <w:t xml:space="preserve">abs </w:t>
            </w:r>
            <w:r w:rsidRPr="00765170">
              <w:rPr>
                <w:rFonts w:ascii="Arial Nova" w:hAnsi="Arial Nova"/>
              </w:rPr>
              <w:t>must be evaluated 2-4 weeks prior to administration.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1071C01B" w14:textId="0F9259CC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540A9F" w14:paraId="6FC8CCF9" w14:textId="77777777" w:rsidTr="761240FD">
        <w:tc>
          <w:tcPr>
            <w:tcW w:w="2365" w:type="dxa"/>
            <w:vMerge/>
          </w:tcPr>
          <w:p w14:paraId="60955CEB" w14:textId="77777777" w:rsidR="00540A9F" w:rsidRPr="00102511" w:rsidRDefault="00540A9F" w:rsidP="00856C4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7F64D470" w14:textId="5B6F86DB" w:rsidR="00540A9F" w:rsidRPr="00765170" w:rsidRDefault="00540A9F" w:rsidP="00856C4A">
            <w:p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The written directive has been completed and signed by the authorized user and contains the following information:</w:t>
            </w:r>
          </w:p>
          <w:p w14:paraId="02E09E45" w14:textId="4215B727" w:rsidR="00540A9F" w:rsidRPr="00765170" w:rsidRDefault="00540A9F" w:rsidP="00856C4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Patient Name</w:t>
            </w:r>
          </w:p>
          <w:p w14:paraId="2BB3542B" w14:textId="018B44C8" w:rsidR="00540A9F" w:rsidRPr="00765170" w:rsidRDefault="00540A9F" w:rsidP="00856C4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 xml:space="preserve">Radiopharmaceutical </w:t>
            </w:r>
          </w:p>
          <w:p w14:paraId="0FC40B44" w14:textId="47BB2FD8" w:rsidR="00540A9F" w:rsidRPr="00765170" w:rsidRDefault="00540A9F" w:rsidP="00856C4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Exact dosage</w:t>
            </w:r>
          </w:p>
          <w:p w14:paraId="43CBFB07" w14:textId="650CE485" w:rsidR="00540A9F" w:rsidRPr="00765170" w:rsidRDefault="00540A9F" w:rsidP="00856C4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Route of administration</w:t>
            </w:r>
          </w:p>
          <w:p w14:paraId="1BE73036" w14:textId="34FCE356" w:rsidR="00540A9F" w:rsidRPr="00765170" w:rsidRDefault="00540A9F" w:rsidP="00856C4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Date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0F31424A" w14:textId="77777777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540A9F" w14:paraId="7EDAB6C0" w14:textId="77777777" w:rsidTr="761240FD">
        <w:tc>
          <w:tcPr>
            <w:tcW w:w="2365" w:type="dxa"/>
            <w:vMerge/>
          </w:tcPr>
          <w:p w14:paraId="25100BC4" w14:textId="77777777" w:rsidR="00540A9F" w:rsidRPr="00102511" w:rsidRDefault="00540A9F" w:rsidP="00856C4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73A03292" w14:textId="70CE16C0" w:rsidR="00540A9F" w:rsidRPr="00765170" w:rsidRDefault="00357639" w:rsidP="00856C4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Confirm that the correct radiopharmaceutical matches the patient’s script to avoid misadministration. </w:t>
            </w:r>
            <w:r w:rsidR="00540A9F">
              <w:rPr>
                <w:rFonts w:ascii="Arial Nova" w:hAnsi="Arial Nova"/>
              </w:rPr>
              <w:t>Ensure packaging has been inspected for potential damage</w:t>
            </w:r>
            <w:r w:rsidR="00E23442">
              <w:rPr>
                <w:rFonts w:ascii="Arial Nova" w:hAnsi="Arial Nova"/>
              </w:rPr>
              <w:t xml:space="preserve">, surveyed and </w:t>
            </w:r>
            <w:r w:rsidR="003C6A86">
              <w:rPr>
                <w:rFonts w:ascii="Arial Nova" w:hAnsi="Arial Nova"/>
              </w:rPr>
              <w:t>received according</w:t>
            </w:r>
            <w:r w:rsidR="00E23442">
              <w:rPr>
                <w:rFonts w:ascii="Arial Nova" w:hAnsi="Arial Nova"/>
              </w:rPr>
              <w:t xml:space="preserve"> to local regulations and institutional guidelines</w:t>
            </w:r>
            <w:r w:rsidR="00540A9F">
              <w:rPr>
                <w:rFonts w:ascii="Arial Nova" w:hAnsi="Arial Nova"/>
              </w:rPr>
              <w:t xml:space="preserve">.  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63C1049C" w14:textId="77777777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540A9F" w14:paraId="3E6E23C6" w14:textId="77777777" w:rsidTr="761240FD">
        <w:tc>
          <w:tcPr>
            <w:tcW w:w="2365" w:type="dxa"/>
            <w:vMerge/>
          </w:tcPr>
          <w:p w14:paraId="0819E2C8" w14:textId="77777777" w:rsidR="00540A9F" w:rsidRPr="00102511" w:rsidRDefault="00540A9F" w:rsidP="00856C4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641DCA1A" w14:textId="2D000AAB" w:rsidR="00540A9F" w:rsidRDefault="00540A9F" w:rsidP="00856C4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Confirm the correct amount of radioactivity in the radiopharmaceutical vial. This must be measured with a dose calibrator prior </w:t>
            </w:r>
            <w:r w:rsidRPr="008600BF">
              <w:rPr>
                <w:rFonts w:ascii="Arial Nova" w:hAnsi="Arial Nova"/>
              </w:rPr>
              <w:t>to infusion to confirm that the actual amount of radioactivity to be administered is equal to the planned amount at the infusion time.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65DF312B" w14:textId="77777777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540A9F" w14:paraId="2EEAAC63" w14:textId="77777777" w:rsidTr="761240FD">
        <w:tc>
          <w:tcPr>
            <w:tcW w:w="2365" w:type="dxa"/>
            <w:vMerge/>
          </w:tcPr>
          <w:p w14:paraId="43ED9E4A" w14:textId="77777777" w:rsidR="00540A9F" w:rsidRPr="00102511" w:rsidRDefault="00540A9F" w:rsidP="00856C4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0DDE456B" w14:textId="76AF000D" w:rsidR="00540A9F" w:rsidRDefault="00540A9F" w:rsidP="00856C4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safety shields/protocols are in place and follow institutional and regulatory guidelines. 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2319C6C1" w14:textId="77777777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540A9F" w14:paraId="43D76AB1" w14:textId="77777777" w:rsidTr="761240FD">
        <w:tc>
          <w:tcPr>
            <w:tcW w:w="2365" w:type="dxa"/>
            <w:vMerge/>
          </w:tcPr>
          <w:p w14:paraId="10C8CAFF" w14:textId="77777777" w:rsidR="00540A9F" w:rsidRPr="00102511" w:rsidRDefault="00540A9F" w:rsidP="00856C4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79633535" w14:textId="77777777" w:rsidR="00540A9F" w:rsidRDefault="00540A9F" w:rsidP="00856C4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the Authorized User is available. </w:t>
            </w:r>
          </w:p>
          <w:p w14:paraId="02204958" w14:textId="36B85CCD" w:rsidR="00540A9F" w:rsidRDefault="00540A9F" w:rsidP="00856C4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*Note: Some states define AU availability differently. Please review your local guidelines to ensure compliance. *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2BAA6AFE" w14:textId="77777777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540A9F" w14:paraId="381CEF5C" w14:textId="77777777" w:rsidTr="761240FD">
        <w:tc>
          <w:tcPr>
            <w:tcW w:w="2365" w:type="dxa"/>
            <w:vMerge/>
          </w:tcPr>
          <w:p w14:paraId="0B2FC9E0" w14:textId="77777777" w:rsidR="00540A9F" w:rsidRPr="00102511" w:rsidRDefault="00540A9F" w:rsidP="00856C4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</w:tcPr>
          <w:p w14:paraId="544D4C93" w14:textId="77777777" w:rsidR="00540A9F" w:rsidRDefault="00540A9F" w:rsidP="00856C4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the patient verification process has been completed. These procedures should be in place at your institution. </w:t>
            </w:r>
          </w:p>
          <w:p w14:paraId="1AD1DB3D" w14:textId="77777777" w:rsidR="00540A9F" w:rsidRDefault="00540A9F" w:rsidP="00856C4A">
            <w:pPr>
              <w:rPr>
                <w:rFonts w:ascii="Arial Nova" w:hAnsi="Arial Nova"/>
              </w:rPr>
            </w:pPr>
          </w:p>
          <w:p w14:paraId="4B77AC69" w14:textId="596ED22D" w:rsidR="00540A9F" w:rsidRDefault="00540A9F" w:rsidP="00856C4A">
            <w:pPr>
              <w:rPr>
                <w:rFonts w:ascii="Arial Nova" w:hAnsi="Arial Nova"/>
              </w:rPr>
            </w:pPr>
            <w:r w:rsidRPr="761240FD">
              <w:rPr>
                <w:rFonts w:ascii="Arial Nova" w:hAnsi="Arial Nova"/>
              </w:rPr>
              <w:t xml:space="preserve">Patient verification steps should include (but are not limited to) two qualified individuals such as the </w:t>
            </w:r>
            <w:r w:rsidR="75BB5DCD" w:rsidRPr="761240FD">
              <w:rPr>
                <w:rFonts w:ascii="Arial Nova" w:hAnsi="Arial Nova"/>
              </w:rPr>
              <w:t>assigned Nuclear Medicine T</w:t>
            </w:r>
            <w:r w:rsidRPr="761240FD">
              <w:rPr>
                <w:rFonts w:ascii="Arial Nova" w:hAnsi="Arial Nova"/>
              </w:rPr>
              <w:t>echnologist and AU. Assigned individuals to complete this task must obtain two forms of patient identification such as</w:t>
            </w:r>
            <w:r w:rsidR="005B2E8E" w:rsidRPr="761240FD">
              <w:rPr>
                <w:rFonts w:ascii="Arial Nova" w:hAnsi="Arial Nova"/>
              </w:rPr>
              <w:t xml:space="preserve"> </w:t>
            </w:r>
            <w:r w:rsidR="005B2E8E" w:rsidRPr="761240FD">
              <w:rPr>
                <w:rFonts w:ascii="Arial Nova" w:hAnsi="Arial Nova"/>
              </w:rPr>
              <w:lastRenderedPageBreak/>
              <w:t xml:space="preserve">name, </w:t>
            </w:r>
            <w:r w:rsidR="0066663E" w:rsidRPr="761240FD">
              <w:rPr>
                <w:rFonts w:ascii="Arial Nova" w:hAnsi="Arial Nova"/>
              </w:rPr>
              <w:t xml:space="preserve">DOB, </w:t>
            </w:r>
            <w:r w:rsidRPr="761240FD">
              <w:rPr>
                <w:rFonts w:ascii="Arial Nova" w:hAnsi="Arial Nova"/>
              </w:rPr>
              <w:t>SSN, d</w:t>
            </w:r>
            <w:r w:rsidR="005B2E8E" w:rsidRPr="761240FD">
              <w:rPr>
                <w:rFonts w:ascii="Arial Nova" w:hAnsi="Arial Nova"/>
              </w:rPr>
              <w:t>r</w:t>
            </w:r>
            <w:r w:rsidRPr="761240FD">
              <w:rPr>
                <w:rFonts w:ascii="Arial Nova" w:hAnsi="Arial Nova"/>
              </w:rPr>
              <w:t>ivers’ license, home address, etc. and verifying that it matches the patient’s wrist band or patient's hospital identification tag.</w:t>
            </w:r>
          </w:p>
          <w:p w14:paraId="43605757" w14:textId="1C511273" w:rsidR="00540A9F" w:rsidRDefault="00540A9F" w:rsidP="00856C4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Patient verification information should be documented and </w:t>
            </w:r>
            <w:r w:rsidR="0021497B">
              <w:rPr>
                <w:rFonts w:ascii="Arial Nova" w:hAnsi="Arial Nova"/>
              </w:rPr>
              <w:t>accessible</w:t>
            </w:r>
            <w:r>
              <w:rPr>
                <w:rFonts w:ascii="Arial Nova" w:hAnsi="Arial Nova"/>
              </w:rPr>
              <w:t xml:space="preserve">. 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62036A96" w14:textId="77777777" w:rsidR="00540A9F" w:rsidRPr="00765170" w:rsidRDefault="00540A9F" w:rsidP="00856C4A">
            <w:pPr>
              <w:rPr>
                <w:rFonts w:ascii="Arial Nova" w:hAnsi="Arial Nova"/>
              </w:rPr>
            </w:pPr>
          </w:p>
        </w:tc>
      </w:tr>
      <w:tr w:rsidR="00357639" w14:paraId="7BB77C17" w14:textId="77777777" w:rsidTr="00870BE1">
        <w:trPr>
          <w:trHeight w:val="359"/>
        </w:trPr>
        <w:tc>
          <w:tcPr>
            <w:tcW w:w="2365" w:type="dxa"/>
            <w:vMerge w:val="restart"/>
            <w:shd w:val="clear" w:color="auto" w:fill="DEEAF6" w:themeFill="accent5" w:themeFillTint="33"/>
          </w:tcPr>
          <w:p w14:paraId="5984DCFD" w14:textId="77777777" w:rsidR="00357639" w:rsidRPr="00102511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591EBE0F" w14:textId="77777777" w:rsidR="00357639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0B6E31B9" w14:textId="77777777" w:rsidR="00357639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1D764BBE" w14:textId="77777777" w:rsidR="00357639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5E448114" w14:textId="77777777" w:rsidR="00357639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205827CE" w14:textId="0518B9EE" w:rsidR="00357639" w:rsidRPr="00102511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Administration</w:t>
            </w:r>
          </w:p>
        </w:tc>
        <w:tc>
          <w:tcPr>
            <w:tcW w:w="5439" w:type="dxa"/>
            <w:shd w:val="clear" w:color="auto" w:fill="DEEAF6" w:themeFill="accent5" w:themeFillTint="33"/>
          </w:tcPr>
          <w:p w14:paraId="70FBC1E1" w14:textId="0D57E394" w:rsidR="00357639" w:rsidRDefault="00357639" w:rsidP="0043197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</w:t>
            </w:r>
            <w:r w:rsidRPr="00371390">
              <w:rPr>
                <w:rFonts w:ascii="Arial Nova" w:hAnsi="Arial Nova"/>
              </w:rPr>
              <w:t>onfirm patency of IV access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14:paraId="0549CFD9" w14:textId="77777777" w:rsidR="00357639" w:rsidRPr="00765170" w:rsidRDefault="00357639" w:rsidP="00431970">
            <w:pPr>
              <w:rPr>
                <w:rFonts w:ascii="Arial Nova" w:hAnsi="Arial Nova"/>
              </w:rPr>
            </w:pPr>
          </w:p>
        </w:tc>
      </w:tr>
      <w:tr w:rsidR="00357639" w14:paraId="7FB11E84" w14:textId="77777777" w:rsidTr="761240FD">
        <w:trPr>
          <w:trHeight w:val="845"/>
        </w:trPr>
        <w:tc>
          <w:tcPr>
            <w:tcW w:w="2365" w:type="dxa"/>
            <w:vMerge/>
            <w:shd w:val="clear" w:color="auto" w:fill="DEEAF6" w:themeFill="accent5" w:themeFillTint="33"/>
          </w:tcPr>
          <w:p w14:paraId="4E410884" w14:textId="2F1F296C" w:rsidR="00357639" w:rsidRPr="00102511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DEEAF6" w:themeFill="accent5" w:themeFillTint="33"/>
          </w:tcPr>
          <w:p w14:paraId="2FF09E2D" w14:textId="5E9CB103" w:rsidR="00357639" w:rsidRDefault="00357639" w:rsidP="0043197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</w:t>
            </w:r>
            <w:r w:rsidRPr="00431970">
              <w:rPr>
                <w:rFonts w:ascii="Arial Nova" w:hAnsi="Arial Nova"/>
              </w:rPr>
              <w:t xml:space="preserve">lush the intravenous catheter used exclusively for Lu-177 PSMA administration with </w:t>
            </w:r>
            <w:r>
              <w:rPr>
                <w:rFonts w:ascii="Arial Nova" w:hAnsi="Arial Nova"/>
              </w:rPr>
              <w:t>&gt;=</w:t>
            </w:r>
            <w:r w:rsidRPr="00431970">
              <w:rPr>
                <w:rFonts w:ascii="Arial Nova" w:hAnsi="Arial Nova"/>
              </w:rPr>
              <w:t xml:space="preserve"> 10 mL of 0.9% sterile sodium chloride solution to ensure patency and to minimize the risk of extravasation.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14:paraId="3CF0DF3E" w14:textId="77777777" w:rsidR="00357639" w:rsidRPr="00765170" w:rsidRDefault="00357639" w:rsidP="00431970">
            <w:pPr>
              <w:rPr>
                <w:rFonts w:ascii="Arial Nova" w:hAnsi="Arial Nova"/>
              </w:rPr>
            </w:pPr>
          </w:p>
        </w:tc>
      </w:tr>
      <w:tr w:rsidR="00357639" w14:paraId="5DB49FA1" w14:textId="77777777" w:rsidTr="00357639">
        <w:trPr>
          <w:trHeight w:val="845"/>
        </w:trPr>
        <w:tc>
          <w:tcPr>
            <w:tcW w:w="2365" w:type="dxa"/>
            <w:vMerge/>
            <w:shd w:val="clear" w:color="auto" w:fill="DEEAF6" w:themeFill="accent5" w:themeFillTint="33"/>
          </w:tcPr>
          <w:p w14:paraId="1E04DBF1" w14:textId="0A39F1C1" w:rsidR="00357639" w:rsidRPr="00102511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DEEAF6" w:themeFill="accent5" w:themeFillTint="33"/>
          </w:tcPr>
          <w:p w14:paraId="3B767468" w14:textId="76A4EC94" w:rsidR="00357639" w:rsidRDefault="00357639" w:rsidP="0043197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Administer therapy as directed by the label or AU physician. 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14:paraId="4A5C9B0A" w14:textId="77777777" w:rsidR="00357639" w:rsidRPr="00765170" w:rsidRDefault="00357639" w:rsidP="00431970">
            <w:pPr>
              <w:rPr>
                <w:rFonts w:ascii="Arial Nova" w:hAnsi="Arial Nova"/>
              </w:rPr>
            </w:pPr>
          </w:p>
        </w:tc>
      </w:tr>
      <w:tr w:rsidR="00357639" w14:paraId="548EF580" w14:textId="77777777" w:rsidTr="00357639">
        <w:trPr>
          <w:trHeight w:val="845"/>
        </w:trPr>
        <w:tc>
          <w:tcPr>
            <w:tcW w:w="2365" w:type="dxa"/>
            <w:vMerge/>
            <w:shd w:val="clear" w:color="auto" w:fill="DEEAF6" w:themeFill="accent5" w:themeFillTint="33"/>
          </w:tcPr>
          <w:p w14:paraId="487D6D74" w14:textId="77777777" w:rsidR="00357639" w:rsidRPr="00102511" w:rsidRDefault="00357639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DEEAF6" w:themeFill="accent5" w:themeFillTint="33"/>
          </w:tcPr>
          <w:p w14:paraId="0EDCDE33" w14:textId="28F7DAF8" w:rsidR="00357639" w:rsidRDefault="00357639" w:rsidP="00431970">
            <w:pPr>
              <w:rPr>
                <w:rFonts w:ascii="Arial Nova" w:hAnsi="Arial Nova"/>
              </w:rPr>
            </w:pPr>
            <w:r w:rsidRPr="00431970">
              <w:rPr>
                <w:rFonts w:ascii="Arial Nova" w:hAnsi="Arial Nova"/>
              </w:rPr>
              <w:t>Flush</w:t>
            </w:r>
            <w:r>
              <w:rPr>
                <w:rFonts w:ascii="Arial Nova" w:hAnsi="Arial Nova"/>
              </w:rPr>
              <w:t xml:space="preserve"> again</w:t>
            </w:r>
            <w:r w:rsidRPr="00431970">
              <w:rPr>
                <w:rFonts w:ascii="Arial Nova" w:hAnsi="Arial Nova"/>
              </w:rPr>
              <w:t xml:space="preserve"> with </w:t>
            </w:r>
            <w:r>
              <w:rPr>
                <w:rFonts w:ascii="Arial Nova" w:hAnsi="Arial Nova"/>
              </w:rPr>
              <w:t>&gt;=</w:t>
            </w:r>
            <w:r w:rsidRPr="00431970">
              <w:rPr>
                <w:rFonts w:ascii="Arial Nova" w:hAnsi="Arial Nova"/>
              </w:rPr>
              <w:t xml:space="preserve"> 10 mL of 0.9% sterile sodium chloride solution</w:t>
            </w:r>
            <w:r>
              <w:rPr>
                <w:rFonts w:ascii="Arial Nova" w:hAnsi="Arial Nova"/>
              </w:rPr>
              <w:t>.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14:paraId="4A4502F3" w14:textId="77777777" w:rsidR="00357639" w:rsidRPr="00765170" w:rsidRDefault="00357639" w:rsidP="00431970">
            <w:pPr>
              <w:rPr>
                <w:rFonts w:ascii="Arial Nova" w:hAnsi="Arial Nova"/>
              </w:rPr>
            </w:pPr>
          </w:p>
        </w:tc>
      </w:tr>
      <w:tr w:rsidR="00431970" w14:paraId="34289138" w14:textId="77777777" w:rsidTr="761240FD">
        <w:trPr>
          <w:trHeight w:val="845"/>
        </w:trPr>
        <w:tc>
          <w:tcPr>
            <w:tcW w:w="2365" w:type="dxa"/>
            <w:shd w:val="clear" w:color="auto" w:fill="E2EFD9" w:themeFill="accent6" w:themeFillTint="33"/>
          </w:tcPr>
          <w:p w14:paraId="2FE11D84" w14:textId="77777777" w:rsidR="00431970" w:rsidRPr="00102511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6A171E30" w14:textId="6A362565" w:rsidR="00431970" w:rsidRPr="00102511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Acquisition</w:t>
            </w:r>
          </w:p>
        </w:tc>
        <w:tc>
          <w:tcPr>
            <w:tcW w:w="5439" w:type="dxa"/>
            <w:shd w:val="clear" w:color="auto" w:fill="E2EFD9" w:themeFill="accent6" w:themeFillTint="33"/>
          </w:tcPr>
          <w:p w14:paraId="13EE189E" w14:textId="1611FB9B" w:rsidR="00431970" w:rsidRDefault="00431970" w:rsidP="0043197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the patient is positioned correctly as instructed by the camera specific protocols. 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30331E92" w14:textId="77777777" w:rsidR="00431970" w:rsidRPr="00765170" w:rsidRDefault="00431970" w:rsidP="00431970">
            <w:pPr>
              <w:rPr>
                <w:rFonts w:ascii="Arial Nova" w:hAnsi="Arial Nova"/>
              </w:rPr>
            </w:pPr>
          </w:p>
        </w:tc>
      </w:tr>
      <w:tr w:rsidR="00431970" w14:paraId="26772E32" w14:textId="77777777" w:rsidTr="761240FD">
        <w:trPr>
          <w:trHeight w:val="845"/>
        </w:trPr>
        <w:tc>
          <w:tcPr>
            <w:tcW w:w="2365" w:type="dxa"/>
            <w:shd w:val="clear" w:color="auto" w:fill="FBE4D5" w:themeFill="accent2" w:themeFillTint="33"/>
          </w:tcPr>
          <w:p w14:paraId="5ACC48F8" w14:textId="77777777" w:rsidR="00431970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5A163E2D" w14:textId="3FFCA82B" w:rsidR="00431970" w:rsidRPr="00102511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Release </w:t>
            </w:r>
          </w:p>
        </w:tc>
        <w:tc>
          <w:tcPr>
            <w:tcW w:w="5439" w:type="dxa"/>
            <w:shd w:val="clear" w:color="auto" w:fill="FBE4D5" w:themeFill="accent2" w:themeFillTint="33"/>
          </w:tcPr>
          <w:p w14:paraId="225C2AC7" w14:textId="56B66612" w:rsidR="00431970" w:rsidRDefault="00431970" w:rsidP="00431970">
            <w:pPr>
              <w:rPr>
                <w:rFonts w:ascii="Arial Nova" w:hAnsi="Arial Nova"/>
              </w:rPr>
            </w:pPr>
            <w:r w:rsidRPr="41DB1C19">
              <w:rPr>
                <w:rFonts w:ascii="Arial Nova" w:hAnsi="Arial Nova"/>
              </w:rPr>
              <w:t xml:space="preserve">Ensure the patient exposure does not exceed 5 millisieverts (mSv) (0.5 rem). Additional NRC information can be located, </w:t>
            </w:r>
            <w:hyperlink r:id="rId8">
              <w:r w:rsidRPr="41DB1C19">
                <w:rPr>
                  <w:rStyle w:val="Hyperlink"/>
                  <w:rFonts w:ascii="Arial Nova" w:hAnsi="Arial Nova"/>
                </w:rPr>
                <w:t>here</w:t>
              </w:r>
            </w:hyperlink>
            <w:r w:rsidRPr="41DB1C19">
              <w:rPr>
                <w:rFonts w:ascii="Arial Nova" w:hAnsi="Arial Nova"/>
              </w:rPr>
              <w:t xml:space="preserve">. </w:t>
            </w:r>
            <w:hyperlink r:id="rId9">
              <w:r w:rsidRPr="41DB1C19">
                <w:rPr>
                  <w:rStyle w:val="Hyperlink"/>
                  <w:rFonts w:ascii="Arial Nova" w:hAnsi="Arial Nova"/>
                </w:rPr>
                <w:t>https://www.nrc.gov/docs/ML1923/ML19232A081.pdf</w:t>
              </w:r>
            </w:hyperlink>
            <w:r w:rsidRPr="41DB1C19">
              <w:rPr>
                <w:rFonts w:ascii="Arial Nova" w:hAnsi="Arial Nova"/>
              </w:rPr>
              <w:t xml:space="preserve">. Provide the patient or caregiver with safety instructions to minimize unwanted exposure. </w:t>
            </w:r>
            <w:r w:rsidR="679A4228" w:rsidRPr="41DB1C19">
              <w:rPr>
                <w:rFonts w:ascii="Arial Nova" w:hAnsi="Arial Nova"/>
              </w:rPr>
              <w:t>NRC 8.39</w:t>
            </w:r>
          </w:p>
        </w:tc>
        <w:tc>
          <w:tcPr>
            <w:tcW w:w="1821" w:type="dxa"/>
            <w:shd w:val="clear" w:color="auto" w:fill="FBE4D5" w:themeFill="accent2" w:themeFillTint="33"/>
          </w:tcPr>
          <w:p w14:paraId="44E1D362" w14:textId="77777777" w:rsidR="00431970" w:rsidRPr="00765170" w:rsidRDefault="00431970" w:rsidP="00431970">
            <w:pPr>
              <w:rPr>
                <w:rFonts w:ascii="Arial Nova" w:hAnsi="Arial Nova"/>
              </w:rPr>
            </w:pPr>
          </w:p>
        </w:tc>
      </w:tr>
      <w:tr w:rsidR="00431970" w14:paraId="6E3B5A1B" w14:textId="77777777" w:rsidTr="761240FD">
        <w:trPr>
          <w:trHeight w:val="845"/>
        </w:trPr>
        <w:tc>
          <w:tcPr>
            <w:tcW w:w="2365" w:type="dxa"/>
            <w:vMerge w:val="restart"/>
            <w:shd w:val="clear" w:color="auto" w:fill="D0CECE" w:themeFill="background2" w:themeFillShade="E6"/>
          </w:tcPr>
          <w:p w14:paraId="16851AF8" w14:textId="77777777" w:rsidR="00431970" w:rsidRPr="00102511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5F526C1E" w14:textId="77777777" w:rsidR="00431970" w:rsidRPr="00102511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4A88765B" w14:textId="77777777" w:rsidR="00431970" w:rsidRPr="00102511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41E28764" w14:textId="780A9F26" w:rsidR="00431970" w:rsidRPr="00102511" w:rsidRDefault="00431970" w:rsidP="00431970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After care</w:t>
            </w:r>
          </w:p>
        </w:tc>
        <w:tc>
          <w:tcPr>
            <w:tcW w:w="5439" w:type="dxa"/>
            <w:shd w:val="clear" w:color="auto" w:fill="D0CECE" w:themeFill="background2" w:themeFillShade="E6"/>
          </w:tcPr>
          <w:p w14:paraId="2A70E703" w14:textId="0D9DF1FB" w:rsidR="00431970" w:rsidRDefault="00431970" w:rsidP="0043197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Ensure the patient has the appropriate contact information for follow-up questions or concerns.</w:t>
            </w:r>
            <w:r w:rsidR="00357639">
              <w:rPr>
                <w:rFonts w:ascii="Arial Nova" w:hAnsi="Arial Nova"/>
              </w:rPr>
              <w:t xml:space="preserve"> Schedule any follow-up visits for labs or other reasons as instructed by the AU or referring physician.</w:t>
            </w:r>
          </w:p>
        </w:tc>
        <w:tc>
          <w:tcPr>
            <w:tcW w:w="1821" w:type="dxa"/>
            <w:shd w:val="clear" w:color="auto" w:fill="D0CECE" w:themeFill="background2" w:themeFillShade="E6"/>
          </w:tcPr>
          <w:p w14:paraId="485B3635" w14:textId="77777777" w:rsidR="00431970" w:rsidRPr="00765170" w:rsidRDefault="00431970" w:rsidP="00431970">
            <w:pPr>
              <w:rPr>
                <w:rFonts w:ascii="Arial Nova" w:hAnsi="Arial Nova"/>
              </w:rPr>
            </w:pPr>
          </w:p>
        </w:tc>
      </w:tr>
      <w:tr w:rsidR="00431970" w14:paraId="4759EE30" w14:textId="77777777" w:rsidTr="761240FD">
        <w:trPr>
          <w:trHeight w:val="845"/>
        </w:trPr>
        <w:tc>
          <w:tcPr>
            <w:tcW w:w="2365" w:type="dxa"/>
            <w:vMerge/>
          </w:tcPr>
          <w:p w14:paraId="2E143036" w14:textId="77777777" w:rsidR="00431970" w:rsidRDefault="00431970" w:rsidP="00431970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439" w:type="dxa"/>
            <w:shd w:val="clear" w:color="auto" w:fill="D0CECE" w:themeFill="background2" w:themeFillShade="E6"/>
          </w:tcPr>
          <w:p w14:paraId="578A40F0" w14:textId="4F9D9482" w:rsidR="00431970" w:rsidRDefault="00431970" w:rsidP="0043197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the patient has the necessary after treatment care instructions that are provided in the label or as outlined by the </w:t>
            </w:r>
            <w:commentRangeStart w:id="0"/>
            <w:r>
              <w:rPr>
                <w:rFonts w:ascii="Arial Nova" w:hAnsi="Arial Nova"/>
              </w:rPr>
              <w:t>AU</w:t>
            </w:r>
            <w:commentRangeEnd w:id="0"/>
            <w:r w:rsidR="00BD5575">
              <w:rPr>
                <w:rStyle w:val="CommentReference"/>
              </w:rPr>
              <w:commentReference w:id="0"/>
            </w:r>
            <w:r>
              <w:rPr>
                <w:rFonts w:ascii="Arial Nova" w:hAnsi="Arial Nova"/>
              </w:rPr>
              <w:t xml:space="preserve">. </w:t>
            </w:r>
          </w:p>
        </w:tc>
        <w:tc>
          <w:tcPr>
            <w:tcW w:w="1821" w:type="dxa"/>
            <w:shd w:val="clear" w:color="auto" w:fill="D0CECE" w:themeFill="background2" w:themeFillShade="E6"/>
          </w:tcPr>
          <w:p w14:paraId="6DEA0F4D" w14:textId="77777777" w:rsidR="00431970" w:rsidRPr="00765170" w:rsidRDefault="00431970" w:rsidP="00431970">
            <w:pPr>
              <w:rPr>
                <w:rFonts w:ascii="Arial Nova" w:hAnsi="Arial Nova"/>
              </w:rPr>
            </w:pPr>
          </w:p>
        </w:tc>
      </w:tr>
    </w:tbl>
    <w:p w14:paraId="1BC0A6D6" w14:textId="752D0986" w:rsidR="00856C4A" w:rsidRPr="00431970" w:rsidRDefault="00856C4A" w:rsidP="00431970">
      <w:pPr>
        <w:jc w:val="center"/>
        <w:rPr>
          <w:i/>
          <w:iCs/>
        </w:rPr>
      </w:pPr>
    </w:p>
    <w:p w14:paraId="7CB957F3" w14:textId="42AB0D4F" w:rsidR="00431970" w:rsidRPr="00431970" w:rsidRDefault="00431970" w:rsidP="00431970">
      <w:pPr>
        <w:jc w:val="center"/>
        <w:rPr>
          <w:b/>
          <w:bCs/>
          <w:i/>
          <w:iCs/>
        </w:rPr>
      </w:pPr>
      <w:r w:rsidRPr="00431970">
        <w:rPr>
          <w:b/>
          <w:bCs/>
          <w:i/>
          <w:iCs/>
        </w:rPr>
        <w:t>NOTE: Vital signs should be collected 15 minutes (±5 minutes) before administration, as well as 30 minutes (±5 minutes) and 60 minutes (±5 minutes) following administration.</w:t>
      </w:r>
    </w:p>
    <w:sectPr w:rsidR="00431970" w:rsidRPr="00431970" w:rsidSect="0010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niel Lee" w:date="2024-01-11T16:46:00Z" w:initials="DL">
    <w:p w14:paraId="3D22B8AC" w14:textId="77777777" w:rsidR="00BD5575" w:rsidRDefault="00BD5575" w:rsidP="00BD5575">
      <w:pPr>
        <w:pStyle w:val="CommentText"/>
      </w:pPr>
      <w:r>
        <w:rPr>
          <w:rStyle w:val="CommentReference"/>
        </w:rPr>
        <w:annotationRef/>
      </w:r>
      <w:r>
        <w:t>Including labs to check before next Rx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22B8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B23590" w16cex:dateUtc="2024-01-11T2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22B8AC" w16cid:durableId="03B235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611A"/>
    <w:multiLevelType w:val="hybridMultilevel"/>
    <w:tmpl w:val="D4A4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07A8C"/>
    <w:multiLevelType w:val="hybridMultilevel"/>
    <w:tmpl w:val="61A6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57513">
    <w:abstractNumId w:val="0"/>
  </w:num>
  <w:num w:numId="2" w16cid:durableId="9229516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Lee">
    <w15:presenceInfo w15:providerId="AD" w15:userId="S::Daniel.Lee2@UTSouthwestern.edu::477eebf5-7f7e-404c-8028-c49a51c012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4A"/>
    <w:rsid w:val="00061F07"/>
    <w:rsid w:val="00072F3F"/>
    <w:rsid w:val="000E7667"/>
    <w:rsid w:val="00102511"/>
    <w:rsid w:val="00106A77"/>
    <w:rsid w:val="001A5BE2"/>
    <w:rsid w:val="002044A0"/>
    <w:rsid w:val="0021497B"/>
    <w:rsid w:val="002238F1"/>
    <w:rsid w:val="00287B57"/>
    <w:rsid w:val="00357639"/>
    <w:rsid w:val="00395CC0"/>
    <w:rsid w:val="003C6A86"/>
    <w:rsid w:val="00403821"/>
    <w:rsid w:val="00421354"/>
    <w:rsid w:val="00431970"/>
    <w:rsid w:val="004527B1"/>
    <w:rsid w:val="00481C38"/>
    <w:rsid w:val="004F53B2"/>
    <w:rsid w:val="0051476A"/>
    <w:rsid w:val="00540A9F"/>
    <w:rsid w:val="00573FF1"/>
    <w:rsid w:val="005B2E8E"/>
    <w:rsid w:val="00661B82"/>
    <w:rsid w:val="0066663E"/>
    <w:rsid w:val="00765170"/>
    <w:rsid w:val="007D3909"/>
    <w:rsid w:val="00856C4A"/>
    <w:rsid w:val="00857E46"/>
    <w:rsid w:val="008600BF"/>
    <w:rsid w:val="008B5C3C"/>
    <w:rsid w:val="00AC4FFF"/>
    <w:rsid w:val="00B61729"/>
    <w:rsid w:val="00B937F5"/>
    <w:rsid w:val="00BD5575"/>
    <w:rsid w:val="00C115F2"/>
    <w:rsid w:val="00C86BE1"/>
    <w:rsid w:val="00C97637"/>
    <w:rsid w:val="00D42EFE"/>
    <w:rsid w:val="00E23442"/>
    <w:rsid w:val="00F13D5D"/>
    <w:rsid w:val="00F8665F"/>
    <w:rsid w:val="00FC2E8B"/>
    <w:rsid w:val="27CC75A8"/>
    <w:rsid w:val="3B77A250"/>
    <w:rsid w:val="41DB1C19"/>
    <w:rsid w:val="679A4228"/>
    <w:rsid w:val="75BB5DCD"/>
    <w:rsid w:val="761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EAC6"/>
  <w15:docId w15:val="{72D822C8-CBE3-40B6-87A1-99F10CE6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1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44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.gov/docs/ML1923/ML19232A081.pdf" TargetMode="Externa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hyperlink" Target="https://www.nrc.gov/docs/ML1923/ML19232A08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64d089-49c0-4d32-9a4d-aa81b943ca03">
      <Terms xmlns="http://schemas.microsoft.com/office/infopath/2007/PartnerControls"/>
    </lcf76f155ced4ddcb4097134ff3c332f>
    <TaxCatchAll xmlns="ccb9ae7d-2c4f-4fc4-959a-06ca682754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ECCE43152748B80E530CAA457BE0" ma:contentTypeVersion="19" ma:contentTypeDescription="Create a new document." ma:contentTypeScope="" ma:versionID="4c4fce7077a6d8c146e58d527a6156ca">
  <xsd:schema xmlns:xsd="http://www.w3.org/2001/XMLSchema" xmlns:xs="http://www.w3.org/2001/XMLSchema" xmlns:p="http://schemas.microsoft.com/office/2006/metadata/properties" xmlns:ns2="b764d089-49c0-4d32-9a4d-aa81b943ca03" xmlns:ns3="ccb9ae7d-2c4f-4fc4-959a-06ca68275489" targetNamespace="http://schemas.microsoft.com/office/2006/metadata/properties" ma:root="true" ma:fieldsID="15a575a9648d7435f3f5432638c8b4ba" ns2:_="" ns3:_="">
    <xsd:import namespace="b764d089-49c0-4d32-9a4d-aa81b943ca03"/>
    <xsd:import namespace="ccb9ae7d-2c4f-4fc4-959a-06ca68275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4d089-49c0-4d32-9a4d-aa81b943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7a4ef1-d9de-4e17-a742-9ae9609a6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e7d-2c4f-4fc4-959a-06ca68275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0a0430-653d-4454-aac4-eb5b752f5626}" ma:internalName="TaxCatchAll" ma:showField="CatchAllData" ma:web="ccb9ae7d-2c4f-4fc4-959a-06ca68275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F108E-491A-459E-A2B8-AE84E4AC6BCC}">
  <ds:schemaRefs>
    <ds:schemaRef ds:uri="http://schemas.microsoft.com/office/2006/metadata/properties"/>
    <ds:schemaRef ds:uri="http://schemas.microsoft.com/office/infopath/2007/PartnerControls"/>
    <ds:schemaRef ds:uri="b764d089-49c0-4d32-9a4d-aa81b943ca03"/>
    <ds:schemaRef ds:uri="ccb9ae7d-2c4f-4fc4-959a-06ca68275489"/>
  </ds:schemaRefs>
</ds:datastoreItem>
</file>

<file path=customXml/itemProps2.xml><?xml version="1.0" encoding="utf-8"?>
<ds:datastoreItem xmlns:ds="http://schemas.openxmlformats.org/officeDocument/2006/customXml" ds:itemID="{DB9E6AC3-1B54-4D75-B12A-1EFA6CEF6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4d089-49c0-4d32-9a4d-aa81b943ca03"/>
    <ds:schemaRef ds:uri="ccb9ae7d-2c4f-4fc4-959a-06ca68275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3E234-C568-42A9-8F3C-236FEA499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Trigger, Julia</dc:creator>
  <cp:keywords/>
  <dc:description/>
  <cp:lastModifiedBy>Trigger, Julia</cp:lastModifiedBy>
  <cp:revision>2</cp:revision>
  <dcterms:created xsi:type="dcterms:W3CDTF">2024-08-30T15:36:00Z</dcterms:created>
  <dcterms:modified xsi:type="dcterms:W3CDTF">2024-08-30T15:36:00Z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0x010100B9E7ECCE43152748B80E530CAA457BE0</vt:lpwstr>
  </property>
  <property fmtid="{D5CDD505-2E9C-101B-9397-08002B2CF9AE}" pid="3" name="MediaServiceImageTags">
    <vt:lpwstr/>
  </property>
</Properties>
</file>